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2540"/>
        <w:gridCol w:w="2122"/>
        <w:gridCol w:w="825"/>
        <w:gridCol w:w="3764"/>
      </w:tblGrid>
      <w:tr w:rsidR="00641BE8" w:rsidRPr="00832757" w:rsidTr="00CE7FED">
        <w:trPr>
          <w:trHeight w:val="422"/>
          <w:tblHeader/>
        </w:trPr>
        <w:tc>
          <w:tcPr>
            <w:tcW w:w="577" w:type="dxa"/>
            <w:vMerge w:val="restart"/>
            <w:vAlign w:val="center"/>
          </w:tcPr>
          <w:p w:rsidR="00641BE8" w:rsidRPr="00832757" w:rsidRDefault="00641BE8" w:rsidP="00C70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540" w:type="dxa"/>
            <w:vMerge w:val="restart"/>
            <w:vAlign w:val="center"/>
          </w:tcPr>
          <w:p w:rsidR="00641BE8" w:rsidRPr="00832757" w:rsidRDefault="00641BE8" w:rsidP="00C70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TÊN THIẾT BỊ</w:t>
            </w:r>
          </w:p>
        </w:tc>
        <w:tc>
          <w:tcPr>
            <w:tcW w:w="2122" w:type="dxa"/>
            <w:vMerge w:val="restart"/>
            <w:vAlign w:val="center"/>
          </w:tcPr>
          <w:p w:rsidR="00641BE8" w:rsidRPr="00832757" w:rsidRDefault="00641BE8" w:rsidP="00A50AD3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MÃ SỐ</w:t>
            </w:r>
          </w:p>
          <w:p w:rsidR="00641BE8" w:rsidRPr="00832757" w:rsidRDefault="00641BE8" w:rsidP="00C70731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THIẾT BỊ</w:t>
            </w:r>
          </w:p>
        </w:tc>
        <w:tc>
          <w:tcPr>
            <w:tcW w:w="825" w:type="dxa"/>
            <w:vMerge w:val="restart"/>
          </w:tcPr>
          <w:p w:rsidR="00641BE8" w:rsidRPr="00832757" w:rsidRDefault="00641BE8" w:rsidP="00BF50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41BE8" w:rsidRPr="00832757" w:rsidRDefault="00641BE8" w:rsidP="006E1E7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Nơi</w:t>
            </w:r>
          </w:p>
          <w:p w:rsidR="00641BE8" w:rsidRPr="00832757" w:rsidRDefault="00641BE8" w:rsidP="006E1E7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Đặt</w:t>
            </w:r>
          </w:p>
        </w:tc>
        <w:tc>
          <w:tcPr>
            <w:tcW w:w="3764" w:type="dxa"/>
            <w:vMerge w:val="restart"/>
            <w:tcBorders>
              <w:bottom w:val="nil"/>
            </w:tcBorders>
            <w:vAlign w:val="center"/>
          </w:tcPr>
          <w:p w:rsidR="00641BE8" w:rsidRPr="00832757" w:rsidRDefault="00641BE8" w:rsidP="00C70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GHI CHÚ</w:t>
            </w:r>
          </w:p>
        </w:tc>
      </w:tr>
      <w:tr w:rsidR="00641BE8" w:rsidRPr="00832757" w:rsidTr="00CE7FED">
        <w:trPr>
          <w:cantSplit/>
          <w:trHeight w:val="230"/>
          <w:tblHeader/>
        </w:trPr>
        <w:tc>
          <w:tcPr>
            <w:tcW w:w="577" w:type="dxa"/>
            <w:vMerge/>
          </w:tcPr>
          <w:p w:rsidR="00641BE8" w:rsidRPr="00832757" w:rsidRDefault="00641BE8">
            <w:pPr>
              <w:pStyle w:val="Lesson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641BE8" w:rsidRPr="00832757" w:rsidRDefault="00641BE8">
            <w:pPr>
              <w:pStyle w:val="Lesson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641BE8" w:rsidRPr="00832757" w:rsidRDefault="00641BE8" w:rsidP="00A50AD3">
            <w:pPr>
              <w:pStyle w:val="Lesson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641BE8" w:rsidRPr="00832757" w:rsidRDefault="00641BE8" w:rsidP="00FF2269">
            <w:pPr>
              <w:pStyle w:val="Lesson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bottom w:val="nil"/>
            </w:tcBorders>
          </w:tcPr>
          <w:p w:rsidR="00641BE8" w:rsidRPr="00832757" w:rsidRDefault="00641BE8" w:rsidP="00E4565F">
            <w:pPr>
              <w:pStyle w:val="Lesson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</w:p>
        </w:tc>
      </w:tr>
      <w:tr w:rsidR="00641BE8" w:rsidRPr="00832757" w:rsidTr="00CE7FED">
        <w:trPr>
          <w:cantSplit/>
          <w:trHeight w:val="630"/>
          <w:tblHeader/>
        </w:trPr>
        <w:tc>
          <w:tcPr>
            <w:tcW w:w="577" w:type="dxa"/>
            <w:vMerge/>
          </w:tcPr>
          <w:p w:rsidR="00641BE8" w:rsidRPr="00832757" w:rsidRDefault="00641BE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641BE8" w:rsidRPr="00832757" w:rsidRDefault="00641BE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641BE8" w:rsidRPr="00832757" w:rsidRDefault="00641BE8" w:rsidP="00A50AD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641BE8" w:rsidRPr="00832757" w:rsidRDefault="00641BE8" w:rsidP="00F84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nil"/>
            </w:tcBorders>
          </w:tcPr>
          <w:p w:rsidR="00641BE8" w:rsidRPr="00832757" w:rsidRDefault="00641BE8" w:rsidP="00F84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A61C2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6E1E7A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32757">
              <w:rPr>
                <w:rFonts w:ascii="Times New Roman" w:hAnsi="Times New Roman"/>
                <w:sz w:val="20"/>
                <w:szCs w:val="20"/>
                <w:lang w:val="pt-BR"/>
              </w:rPr>
              <w:t>Sắc ký khí (GC)</w:t>
            </w:r>
          </w:p>
          <w:p w:rsidR="00641BE8" w:rsidRPr="00832757" w:rsidRDefault="00641BE8" w:rsidP="006E1E7A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32757">
              <w:rPr>
                <w:rFonts w:ascii="Times New Roman" w:hAnsi="Times New Roman"/>
                <w:sz w:val="20"/>
                <w:szCs w:val="20"/>
                <w:lang w:val="pt-BR"/>
              </w:rPr>
              <w:t>Agilent 6890N - USA</w:t>
            </w:r>
          </w:p>
        </w:tc>
        <w:tc>
          <w:tcPr>
            <w:tcW w:w="2122" w:type="dxa"/>
          </w:tcPr>
          <w:p w:rsidR="00641BE8" w:rsidRPr="00832757" w:rsidRDefault="00641BE8" w:rsidP="006E1E7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TB/TH/GC/HC-002</w:t>
            </w:r>
          </w:p>
        </w:tc>
        <w:tc>
          <w:tcPr>
            <w:tcW w:w="825" w:type="dxa"/>
          </w:tcPr>
          <w:p w:rsidR="00641BE8" w:rsidRPr="00832757" w:rsidRDefault="00641BE8" w:rsidP="006E1E7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764" w:type="dxa"/>
          </w:tcPr>
          <w:p w:rsidR="00641BE8" w:rsidRPr="00832757" w:rsidRDefault="00641BE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Đầu dò : FID-ECD-MS</w:t>
            </w: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Sắc kí lỏng (HPLC) Merk - Hitachi D 7000 -Japan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TB/TH/HPLC/HC-003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764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Tiêm tay-UV</w:t>
            </w: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color w:val="000000"/>
                <w:sz w:val="20"/>
                <w:szCs w:val="20"/>
              </w:rPr>
              <w:t>Karl-fischer (KF)</w:t>
            </w:r>
          </w:p>
          <w:p w:rsidR="00641BE8" w:rsidRPr="00832757" w:rsidRDefault="00641BE8" w:rsidP="00B035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Mettler DL 35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8327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Swiss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color w:val="000000"/>
                <w:sz w:val="20"/>
                <w:szCs w:val="20"/>
              </w:rPr>
              <w:t>TB/TH/KF/HC-008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764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Máy độ rã (DG)</w:t>
            </w:r>
          </w:p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Erweka ZT301-Germany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TB/TH/DG/HC-011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764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lỗ</w:t>
            </w: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641BE8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40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32757">
              <w:rPr>
                <w:rFonts w:ascii="Times New Roman" w:hAnsi="Times New Roman"/>
                <w:sz w:val="20"/>
                <w:szCs w:val="20"/>
                <w:lang w:val="pt-BR"/>
              </w:rPr>
              <w:t>Khúc xạ kế (REM)</w:t>
            </w:r>
          </w:p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32757">
              <w:rPr>
                <w:rFonts w:ascii="Times New Roman" w:hAnsi="Times New Roman"/>
                <w:sz w:val="20"/>
                <w:szCs w:val="20"/>
                <w:lang w:val="pt-BR"/>
              </w:rPr>
              <w:t>ATAGO – Japan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TB/TH/REM/HC-012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764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Máy đo độ nhớt (UV) BROOKFIEL DVII - USA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TB/TH/UV/HC-015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764" w:type="dxa"/>
          </w:tcPr>
          <w:p w:rsidR="00641BE8" w:rsidRPr="00832757" w:rsidRDefault="004155BB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Không ổn nhiệt</w:t>
            </w: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Năng suất quay cực (PM) ADP 410 - English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TB/TH/PM/HC-037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764" w:type="dxa"/>
          </w:tcPr>
          <w:p w:rsidR="00641BE8" w:rsidRPr="00832757" w:rsidRDefault="004155BB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Không ổn nhiêt</w:t>
            </w: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Quang phổ  (UV)</w:t>
            </w:r>
          </w:p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Shimazu UV 1800- Japan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TB/TH/UV/ HC-134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764" w:type="dxa"/>
          </w:tcPr>
          <w:p w:rsidR="00641BE8" w:rsidRPr="00832757" w:rsidRDefault="004155BB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Không ổn nhiệt</w:t>
            </w: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Máy hòa tan (DS1)</w:t>
            </w:r>
          </w:p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Logan UDT-804 -USA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TB/TH/DS1/HC-135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764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 cốc</w:t>
            </w: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832757">
              <w:rPr>
                <w:rFonts w:ascii="Times New Roman" w:hAnsi="Times New Roman"/>
                <w:sz w:val="20"/>
                <w:szCs w:val="20"/>
                <w:lang w:val="sv-SE"/>
              </w:rPr>
              <w:t>Sắc ký lỏng (HPLC 2) Agilent 1260-USA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TB/TH/HPLC2/HC-159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764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Autosampler –UV</w:t>
            </w: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Máy phân tích đạm ( NH ) Leco FP -528. USA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TB/TH/NH/HC-136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764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Máy pH(pH) Mettler Toledo Senven compact-Swiss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TB/TH/pH/HC-169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764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Máy độ dẫn ( ĐD) Horiba-</w:t>
            </w:r>
          </w:p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Japan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TB/TH/ĐD/HC-271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764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EF3750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461B9B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Sắc ký lỏng Agilent 1260 II(HPLC)- Đức</w:t>
            </w:r>
          </w:p>
        </w:tc>
        <w:tc>
          <w:tcPr>
            <w:tcW w:w="2122" w:type="dxa"/>
          </w:tcPr>
          <w:p w:rsidR="00641BE8" w:rsidRPr="00832757" w:rsidRDefault="00641BE8" w:rsidP="00EF3750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TB/TH/HPLC/HC-297</w:t>
            </w:r>
          </w:p>
        </w:tc>
        <w:tc>
          <w:tcPr>
            <w:tcW w:w="825" w:type="dxa"/>
          </w:tcPr>
          <w:p w:rsidR="00641BE8" w:rsidRPr="00832757" w:rsidRDefault="00641BE8" w:rsidP="00EF375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764" w:type="dxa"/>
          </w:tcPr>
          <w:p w:rsidR="00641BE8" w:rsidRPr="00832757" w:rsidRDefault="00641BE8" w:rsidP="00EF375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EF3750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EF3750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Sắc ký lỏng Thermo 3000 (HPLC)- USA</w:t>
            </w:r>
          </w:p>
        </w:tc>
        <w:tc>
          <w:tcPr>
            <w:tcW w:w="2122" w:type="dxa"/>
          </w:tcPr>
          <w:p w:rsidR="00641BE8" w:rsidRPr="00832757" w:rsidRDefault="00641BE8" w:rsidP="00EF3750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TB/TH/HPLC/HC-333</w:t>
            </w:r>
          </w:p>
        </w:tc>
        <w:tc>
          <w:tcPr>
            <w:tcW w:w="825" w:type="dxa"/>
          </w:tcPr>
          <w:p w:rsidR="00641BE8" w:rsidRPr="00832757" w:rsidRDefault="00641BE8" w:rsidP="00EF375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764" w:type="dxa"/>
          </w:tcPr>
          <w:p w:rsidR="00641BE8" w:rsidRPr="00832757" w:rsidRDefault="00641BE8" w:rsidP="007E22D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Autosampler -PDA</w:t>
            </w: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A61C2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641BE8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Quang Phổ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IR </w:t>
            </w:r>
            <w:r w:rsidRPr="00832757">
              <w:rPr>
                <w:rFonts w:ascii="Times New Roman" w:hAnsi="Times New Roman"/>
                <w:sz w:val="20"/>
                <w:szCs w:val="20"/>
              </w:rPr>
              <w:t xml:space="preserve"> Nicolet IS5(IR)-USA</w:t>
            </w:r>
          </w:p>
        </w:tc>
        <w:tc>
          <w:tcPr>
            <w:tcW w:w="2122" w:type="dxa"/>
          </w:tcPr>
          <w:p w:rsidR="00641BE8" w:rsidRPr="00832757" w:rsidRDefault="00641BE8" w:rsidP="00EF3750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TB/TH/IR/HC-335</w:t>
            </w:r>
          </w:p>
        </w:tc>
        <w:tc>
          <w:tcPr>
            <w:tcW w:w="825" w:type="dxa"/>
          </w:tcPr>
          <w:p w:rsidR="00641BE8" w:rsidRPr="00832757" w:rsidRDefault="00641BE8" w:rsidP="006E1E7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764" w:type="dxa"/>
          </w:tcPr>
          <w:p w:rsidR="00641BE8" w:rsidRPr="00832757" w:rsidRDefault="00641BE8" w:rsidP="005A61A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Máy độ rã (DG)</w:t>
            </w:r>
          </w:p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Erweka ZT 31- Germany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left="-126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TB/MT/DG/HC-046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764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lỗ</w:t>
            </w: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Máy độ cứng (DG)</w:t>
            </w:r>
          </w:p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Vadekamp- Germany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left="-126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TB/MT/HD/HC-047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764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C3326F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C3326F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Máy độ rã Pharmatest (DG) – Germany</w:t>
            </w:r>
          </w:p>
        </w:tc>
        <w:tc>
          <w:tcPr>
            <w:tcW w:w="2122" w:type="dxa"/>
          </w:tcPr>
          <w:p w:rsidR="00641BE8" w:rsidRPr="00832757" w:rsidRDefault="00641BE8" w:rsidP="00C3326F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TB/MT/DG/HC-064</w:t>
            </w:r>
          </w:p>
        </w:tc>
        <w:tc>
          <w:tcPr>
            <w:tcW w:w="825" w:type="dxa"/>
          </w:tcPr>
          <w:p w:rsidR="00641BE8" w:rsidRPr="00832757" w:rsidRDefault="00641BE8" w:rsidP="00C3326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764" w:type="dxa"/>
          </w:tcPr>
          <w:p w:rsidR="00641BE8" w:rsidRPr="00832757" w:rsidRDefault="00641BE8" w:rsidP="00C3326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lỗ</w:t>
            </w: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661656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Máy rây bột (RBO)</w:t>
            </w:r>
          </w:p>
          <w:p w:rsidR="00641BE8" w:rsidRPr="00832757" w:rsidRDefault="00641BE8" w:rsidP="00661656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Fritsch – Germany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TB/MT/RBO/KĐ-067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764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HPLC 10 AVp  Shimadzu (HPLC) PJ-300 – Japan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TB/MT/HPLC/HC-068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764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Tiem tay –PDA</w:t>
            </w: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Máy đo thế (MT) Metrohm 808 – Swiss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TB/MT/MT/HC-069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764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điện cực</w:t>
            </w: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461B9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Quang phổ hấp thu nguyên tử (AAS) Shimadzu -Japan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left="-6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TB/MT/AAS/HC-103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764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832757">
              <w:rPr>
                <w:rFonts w:ascii="Times New Roman" w:hAnsi="Times New Roman"/>
                <w:sz w:val="20"/>
                <w:szCs w:val="20"/>
                <w:lang w:val="sv-SE"/>
              </w:rPr>
              <w:t>Độ hòa tan (DS) HANSON SR 6 –USA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left="-68" w:right="-108" w:firstLine="50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TB/MT/DS/HC-006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764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cốc</w:t>
            </w: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832757">
              <w:rPr>
                <w:rFonts w:ascii="Times New Roman" w:hAnsi="Times New Roman"/>
                <w:sz w:val="20"/>
                <w:szCs w:val="20"/>
                <w:lang w:val="sv-SE"/>
              </w:rPr>
              <w:t>Sắc ký lỏng (HPLC 1) Agilent 1260-USA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TB/MT/HPLC1/HC-158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764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Tiêm tay –UV</w:t>
            </w: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32757">
              <w:rPr>
                <w:rFonts w:ascii="Times New Roman" w:hAnsi="Times New Roman"/>
                <w:sz w:val="20"/>
                <w:szCs w:val="20"/>
                <w:lang w:val="pt-BR"/>
              </w:rPr>
              <w:t>Máy độ dẫn(ĐD) Horiba-Japan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left="-68" w:right="-8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TB/MT/ĐD/HC-272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764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C3326F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C3326F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32757">
              <w:rPr>
                <w:rFonts w:ascii="Times New Roman" w:hAnsi="Times New Roman"/>
                <w:sz w:val="20"/>
                <w:szCs w:val="20"/>
                <w:lang w:val="pt-BR"/>
              </w:rPr>
              <w:t>Sắc ký lỏng Agilent 1260 II (HPLC) – Đức</w:t>
            </w:r>
          </w:p>
        </w:tc>
        <w:tc>
          <w:tcPr>
            <w:tcW w:w="2122" w:type="dxa"/>
          </w:tcPr>
          <w:p w:rsidR="00641BE8" w:rsidRPr="00832757" w:rsidRDefault="00641BE8" w:rsidP="00C3326F">
            <w:pPr>
              <w:ind w:left="-68" w:right="-8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TB/MT/HPLC/HC-298</w:t>
            </w:r>
          </w:p>
        </w:tc>
        <w:tc>
          <w:tcPr>
            <w:tcW w:w="825" w:type="dxa"/>
          </w:tcPr>
          <w:p w:rsidR="00641BE8" w:rsidRPr="00832757" w:rsidRDefault="00641BE8" w:rsidP="00C3326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764" w:type="dxa"/>
          </w:tcPr>
          <w:p w:rsidR="00641BE8" w:rsidRPr="00832757" w:rsidRDefault="00641BE8" w:rsidP="00C3326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Autosampler –UV</w:t>
            </w: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color w:val="0D0D0D"/>
                <w:sz w:val="20"/>
                <w:szCs w:val="20"/>
              </w:rPr>
              <w:t>Máy pH(pH) Mettler Toledo</w:t>
            </w:r>
          </w:p>
          <w:p w:rsidR="00641BE8" w:rsidRPr="00832757" w:rsidRDefault="00641BE8" w:rsidP="00B035DA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color w:val="0D0D0D"/>
                <w:sz w:val="20"/>
                <w:szCs w:val="20"/>
              </w:rPr>
              <w:t>Senven compact-Swiss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left="-68"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color w:val="0D0D0D"/>
                <w:sz w:val="20"/>
                <w:szCs w:val="20"/>
              </w:rPr>
              <w:t>TB/VS/pH/HC-170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764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D85DB3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D85DB3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 xml:space="preserve">Máy đo  pH (pH) </w:t>
            </w:r>
          </w:p>
          <w:p w:rsidR="00641BE8" w:rsidRPr="00832757" w:rsidRDefault="00641BE8" w:rsidP="00D85DB3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HORIBA F51 - Japan</w:t>
            </w:r>
          </w:p>
        </w:tc>
        <w:tc>
          <w:tcPr>
            <w:tcW w:w="2122" w:type="dxa"/>
          </w:tcPr>
          <w:p w:rsidR="00641BE8" w:rsidRPr="00832757" w:rsidRDefault="00641BE8" w:rsidP="00D85DB3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TB/TH/pH/HC-102</w:t>
            </w:r>
          </w:p>
        </w:tc>
        <w:tc>
          <w:tcPr>
            <w:tcW w:w="825" w:type="dxa"/>
          </w:tcPr>
          <w:p w:rsidR="00641BE8" w:rsidRPr="00832757" w:rsidRDefault="00641BE8" w:rsidP="00D85DB3">
            <w:pPr>
              <w:ind w:left="-108"/>
              <w:rPr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Thực phẩm</w:t>
            </w:r>
          </w:p>
        </w:tc>
        <w:tc>
          <w:tcPr>
            <w:tcW w:w="3764" w:type="dxa"/>
          </w:tcPr>
          <w:p w:rsidR="00641BE8" w:rsidRPr="00832757" w:rsidRDefault="00641BE8" w:rsidP="00D85DB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 xml:space="preserve">Máy cất đạm( NH ) </w:t>
            </w:r>
          </w:p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Leco FP -528 -USA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TB/MT/NH/HC-138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ind w:left="-108"/>
              <w:rPr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Thực phẩm</w:t>
            </w:r>
          </w:p>
        </w:tc>
        <w:tc>
          <w:tcPr>
            <w:tcW w:w="3764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1BE8" w:rsidRPr="00832757" w:rsidTr="00641BE8">
        <w:trPr>
          <w:cantSplit/>
          <w:trHeight w:val="77"/>
        </w:trPr>
        <w:tc>
          <w:tcPr>
            <w:tcW w:w="577" w:type="dxa"/>
          </w:tcPr>
          <w:p w:rsidR="00641BE8" w:rsidRPr="00832757" w:rsidRDefault="00641BE8" w:rsidP="00D85DB3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D85DB3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Sắc ký lỏng khối phổ (LCMS)Thermo –USA</w:t>
            </w:r>
          </w:p>
        </w:tc>
        <w:tc>
          <w:tcPr>
            <w:tcW w:w="2122" w:type="dxa"/>
          </w:tcPr>
          <w:p w:rsidR="00641BE8" w:rsidRPr="00832757" w:rsidRDefault="00641BE8" w:rsidP="00D85DB3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TB/MT/LCMS/HC-155</w:t>
            </w:r>
          </w:p>
        </w:tc>
        <w:tc>
          <w:tcPr>
            <w:tcW w:w="825" w:type="dxa"/>
          </w:tcPr>
          <w:p w:rsidR="00641BE8" w:rsidRPr="00832757" w:rsidRDefault="00641BE8" w:rsidP="00D85DB3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Thực phẩm</w:t>
            </w:r>
          </w:p>
        </w:tc>
        <w:tc>
          <w:tcPr>
            <w:tcW w:w="3764" w:type="dxa"/>
          </w:tcPr>
          <w:p w:rsidR="00641BE8" w:rsidRPr="00832757" w:rsidRDefault="00641BE8" w:rsidP="00D85DB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MS/MS</w:t>
            </w: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EE1D3D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Sắc Ký Khí (GC) Perkin Elmer Clarus 500-USA</w:t>
            </w:r>
          </w:p>
        </w:tc>
        <w:tc>
          <w:tcPr>
            <w:tcW w:w="2122" w:type="dxa"/>
          </w:tcPr>
          <w:p w:rsidR="00641BE8" w:rsidRPr="00832757" w:rsidRDefault="00641BE8" w:rsidP="00EE1D3D">
            <w:pPr>
              <w:ind w:left="-68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TB/TP/GC</w:t>
            </w:r>
            <w:r w:rsidRPr="0083275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HC</w:t>
            </w:r>
            <w:r w:rsidRPr="0083275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825" w:type="dxa"/>
          </w:tcPr>
          <w:p w:rsidR="00641BE8" w:rsidRPr="00832757" w:rsidRDefault="00641BE8" w:rsidP="00B035DA">
            <w:pPr>
              <w:ind w:left="-108"/>
              <w:rPr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Thực phẩm</w:t>
            </w:r>
          </w:p>
        </w:tc>
        <w:tc>
          <w:tcPr>
            <w:tcW w:w="3764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Đầu dò : FID</w:t>
            </w:r>
          </w:p>
        </w:tc>
      </w:tr>
      <w:tr w:rsidR="00641BE8" w:rsidRPr="00832757" w:rsidTr="00641BE8">
        <w:trPr>
          <w:cantSplit/>
          <w:trHeight w:val="548"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Sắc ký lỏng (HPLC) shimadzu 20A-Japan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left="-68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TB/TP/HPLC/HC-277</w:t>
            </w:r>
          </w:p>
        </w:tc>
        <w:tc>
          <w:tcPr>
            <w:tcW w:w="825" w:type="dxa"/>
          </w:tcPr>
          <w:p w:rsidR="00641BE8" w:rsidRPr="00050460" w:rsidRDefault="00641BE8" w:rsidP="00B035DA">
            <w:pPr>
              <w:ind w:left="-108"/>
              <w:rPr>
                <w:sz w:val="18"/>
                <w:szCs w:val="18"/>
              </w:rPr>
            </w:pPr>
            <w:r w:rsidRPr="00050460">
              <w:rPr>
                <w:rFonts w:ascii="Times New Roman" w:hAnsi="Times New Roman"/>
                <w:b/>
                <w:bCs/>
                <w:sz w:val="18"/>
                <w:szCs w:val="18"/>
              </w:rPr>
              <w:t>P. Thực phẩm</w:t>
            </w:r>
          </w:p>
        </w:tc>
        <w:tc>
          <w:tcPr>
            <w:tcW w:w="3764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Autosampler- UV</w:t>
            </w:r>
          </w:p>
        </w:tc>
      </w:tr>
      <w:tr w:rsidR="00641BE8" w:rsidRPr="00832757" w:rsidTr="00641BE8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641BE8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Săc ký khối phổ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UV </w:t>
            </w:r>
            <w:r w:rsidRPr="00832757">
              <w:rPr>
                <w:rFonts w:ascii="Times New Roman" w:hAnsi="Times New Roman"/>
                <w:sz w:val="20"/>
                <w:szCs w:val="20"/>
              </w:rPr>
              <w:t>(LCMS)Thermo ISQ EC</w:t>
            </w:r>
          </w:p>
        </w:tc>
        <w:tc>
          <w:tcPr>
            <w:tcW w:w="2122" w:type="dxa"/>
          </w:tcPr>
          <w:p w:rsidR="00641BE8" w:rsidRPr="00832757" w:rsidRDefault="00641BE8" w:rsidP="00266E0E">
            <w:pPr>
              <w:ind w:left="-68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TB/TP/LCMS/HC-334</w:t>
            </w:r>
          </w:p>
        </w:tc>
        <w:tc>
          <w:tcPr>
            <w:tcW w:w="825" w:type="dxa"/>
          </w:tcPr>
          <w:p w:rsidR="00641BE8" w:rsidRPr="00050460" w:rsidRDefault="00641BE8" w:rsidP="00B035DA">
            <w:pPr>
              <w:ind w:left="-108"/>
              <w:rPr>
                <w:sz w:val="18"/>
                <w:szCs w:val="18"/>
              </w:rPr>
            </w:pPr>
            <w:r w:rsidRPr="00050460">
              <w:rPr>
                <w:rFonts w:ascii="Times New Roman" w:hAnsi="Times New Roman"/>
                <w:b/>
                <w:bCs/>
                <w:sz w:val="18"/>
                <w:szCs w:val="18"/>
              </w:rPr>
              <w:t>P. Thực phẩm</w:t>
            </w:r>
          </w:p>
        </w:tc>
        <w:tc>
          <w:tcPr>
            <w:tcW w:w="3764" w:type="dxa"/>
          </w:tcPr>
          <w:p w:rsidR="00641BE8" w:rsidRPr="00832757" w:rsidRDefault="00641BE8" w:rsidP="00EE1D3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Autosampler –UV-MS</w:t>
            </w:r>
          </w:p>
        </w:tc>
      </w:tr>
    </w:tbl>
    <w:p w:rsidR="00530459" w:rsidRDefault="00C70731" w:rsidP="00C7073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</w:t>
      </w:r>
    </w:p>
    <w:p w:rsidR="00050460" w:rsidRDefault="00050460" w:rsidP="00C70731">
      <w:pPr>
        <w:rPr>
          <w:rFonts w:ascii="Times New Roman" w:hAnsi="Times New Roman"/>
          <w:b/>
          <w:bCs/>
        </w:rPr>
      </w:pPr>
    </w:p>
    <w:sectPr w:rsidR="00050460" w:rsidSect="00641BE8">
      <w:headerReference w:type="default" r:id="rId8"/>
      <w:pgSz w:w="11909" w:h="16834" w:code="9"/>
      <w:pgMar w:top="1080" w:right="864" w:bottom="1080" w:left="1440" w:header="56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B27" w:rsidRDefault="00225B27">
      <w:r>
        <w:separator/>
      </w:r>
    </w:p>
  </w:endnote>
  <w:endnote w:type="continuationSeparator" w:id="1">
    <w:p w:rsidR="00225B27" w:rsidRDefault="00225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larendon Condensed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B27" w:rsidRDefault="00225B27">
      <w:r>
        <w:separator/>
      </w:r>
    </w:p>
  </w:footnote>
  <w:footnote w:type="continuationSeparator" w:id="1">
    <w:p w:rsidR="00225B27" w:rsidRDefault="00225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ED" w:rsidRDefault="00CE7FED" w:rsidP="00CE7FED">
    <w:pPr>
      <w:rPr>
        <w:rFonts w:ascii="Times New Roman" w:hAnsi="Times New Roman"/>
        <w:caps/>
      </w:rPr>
    </w:pPr>
    <w:r>
      <w:rPr>
        <w:rFonts w:ascii="Times New Roman" w:hAnsi="Times New Roman"/>
        <w:caps/>
      </w:rPr>
      <w:t xml:space="preserve">     Trung Tâm KiỂM NghiỆ</w:t>
    </w:r>
    <w:r w:rsidRPr="00233682">
      <w:rPr>
        <w:rFonts w:ascii="Times New Roman" w:hAnsi="Times New Roman"/>
        <w:caps/>
      </w:rPr>
      <w:t>m</w:t>
    </w:r>
  </w:p>
  <w:p w:rsidR="00CE7FED" w:rsidRPr="00233682" w:rsidRDefault="00CE7FED" w:rsidP="00CE7FED">
    <w:pPr>
      <w:rPr>
        <w:rFonts w:ascii="Times New Roman" w:hAnsi="Times New Roman"/>
        <w:caps/>
      </w:rPr>
    </w:pPr>
    <w:r w:rsidRPr="00233682">
      <w:rPr>
        <w:rFonts w:ascii="Times New Roman" w:hAnsi="Times New Roman"/>
        <w:caps/>
      </w:rPr>
      <w:t xml:space="preserve"> Thu</w:t>
    </w:r>
    <w:r>
      <w:rPr>
        <w:rFonts w:ascii="Times New Roman" w:hAnsi="Times New Roman"/>
        <w:caps/>
      </w:rPr>
      <w:t>ÔC</w:t>
    </w:r>
    <w:r w:rsidRPr="00233682">
      <w:rPr>
        <w:rFonts w:ascii="Times New Roman" w:hAnsi="Times New Roman"/>
        <w:caps/>
      </w:rPr>
      <w:t>-M</w:t>
    </w:r>
    <w:r>
      <w:rPr>
        <w:rFonts w:ascii="Times New Roman" w:hAnsi="Times New Roman"/>
        <w:caps/>
      </w:rPr>
      <w:t>Ỹ</w:t>
    </w:r>
    <w:r w:rsidRPr="00233682">
      <w:rPr>
        <w:rFonts w:ascii="Times New Roman" w:hAnsi="Times New Roman"/>
        <w:caps/>
      </w:rPr>
      <w:t xml:space="preserve"> Ph</w:t>
    </w:r>
    <w:r>
      <w:rPr>
        <w:rFonts w:ascii="Times New Roman" w:hAnsi="Times New Roman"/>
        <w:caps/>
      </w:rPr>
      <w:t>Ẩ</w:t>
    </w:r>
    <w:r w:rsidRPr="00233682">
      <w:rPr>
        <w:rFonts w:ascii="Times New Roman" w:hAnsi="Times New Roman"/>
        <w:caps/>
      </w:rPr>
      <w:t>m-Th</w:t>
    </w:r>
    <w:r>
      <w:rPr>
        <w:rFonts w:ascii="Times New Roman" w:hAnsi="Times New Roman"/>
        <w:caps/>
      </w:rPr>
      <w:t>Ự</w:t>
    </w:r>
    <w:r w:rsidRPr="00233682">
      <w:rPr>
        <w:rFonts w:ascii="Times New Roman" w:hAnsi="Times New Roman"/>
        <w:caps/>
      </w:rPr>
      <w:t>c ph</w:t>
    </w:r>
    <w:r>
      <w:rPr>
        <w:rFonts w:ascii="Times New Roman" w:hAnsi="Times New Roman"/>
        <w:caps/>
      </w:rPr>
      <w:t>ẨM</w:t>
    </w:r>
  </w:p>
  <w:p w:rsidR="00CE7FED" w:rsidRPr="00233682" w:rsidRDefault="00CE7FED" w:rsidP="00CE7FED">
    <w:pPr>
      <w:rPr>
        <w:rFonts w:ascii="Times New Roman" w:hAnsi="Times New Roman"/>
      </w:rPr>
    </w:pPr>
    <w:r>
      <w:rPr>
        <w:rFonts w:ascii="Times New Roman" w:hAnsi="Times New Roman"/>
      </w:rPr>
      <w:t xml:space="preserve">                   </w:t>
    </w:r>
  </w:p>
  <w:p w:rsidR="00CE7FED" w:rsidRPr="00233682" w:rsidRDefault="00CE7FED" w:rsidP="00CE7FED">
    <w:pPr>
      <w:jc w:val="center"/>
      <w:rPr>
        <w:rFonts w:ascii="Times New Roman" w:hAnsi="Times New Roman"/>
      </w:rPr>
    </w:pPr>
    <w:r>
      <w:rPr>
        <w:rFonts w:ascii="Times New Roman" w:hAnsi="Times New Roman"/>
        <w:sz w:val="32"/>
        <w:szCs w:val="32"/>
      </w:rPr>
      <w:t xml:space="preserve">  </w:t>
    </w:r>
    <w:r w:rsidRPr="006659E8">
      <w:rPr>
        <w:rFonts w:ascii="Times New Roman" w:hAnsi="Times New Roman"/>
        <w:sz w:val="32"/>
        <w:szCs w:val="32"/>
      </w:rPr>
      <w:t xml:space="preserve">THIẾT BỊ </w:t>
    </w:r>
    <w:r>
      <w:rPr>
        <w:rFonts w:ascii="Times New Roman" w:hAnsi="Times New Roman"/>
        <w:sz w:val="32"/>
        <w:szCs w:val="32"/>
      </w:rPr>
      <w:t xml:space="preserve">HIỆU CHUẨN </w:t>
    </w:r>
  </w:p>
  <w:p w:rsidR="00225B27" w:rsidRPr="00CE7FED" w:rsidRDefault="00225B27" w:rsidP="00CE7FED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4ED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07D19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83087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A6322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C752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B61D2D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044ECD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9307D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66529B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96701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3F4DC9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44601A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82F51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7915BB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0D51B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F45317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A7262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BF1294"/>
    <w:multiLevelType w:val="hybridMultilevel"/>
    <w:tmpl w:val="29F4C79A"/>
    <w:lvl w:ilvl="0" w:tplc="D2DCC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33F61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9576C8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3A1EF6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D61084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F06913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E12B95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0824DA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CB13C8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DE0678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4E490B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DA5B2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2B5AF3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4E0B10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822AA9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EE2B6F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2A2262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0C6E9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2E3D23"/>
    <w:multiLevelType w:val="hybridMultilevel"/>
    <w:tmpl w:val="DA882488"/>
    <w:lvl w:ilvl="0" w:tplc="F1D2A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F32CF"/>
    <w:multiLevelType w:val="hybridMultilevel"/>
    <w:tmpl w:val="AC8C1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684206E8"/>
    <w:multiLevelType w:val="hybridMultilevel"/>
    <w:tmpl w:val="5FC6A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55436E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8E3492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943137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784E4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ED1DBA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0325C5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1978B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8A70BF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ED2AF3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C65683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0"/>
  </w:num>
  <w:num w:numId="3">
    <w:abstractNumId w:val="5"/>
  </w:num>
  <w:num w:numId="4">
    <w:abstractNumId w:val="4"/>
  </w:num>
  <w:num w:numId="5">
    <w:abstractNumId w:val="40"/>
  </w:num>
  <w:num w:numId="6">
    <w:abstractNumId w:val="18"/>
  </w:num>
  <w:num w:numId="7">
    <w:abstractNumId w:val="9"/>
  </w:num>
  <w:num w:numId="8">
    <w:abstractNumId w:val="30"/>
  </w:num>
  <w:num w:numId="9">
    <w:abstractNumId w:val="3"/>
  </w:num>
  <w:num w:numId="10">
    <w:abstractNumId w:val="42"/>
  </w:num>
  <w:num w:numId="11">
    <w:abstractNumId w:val="12"/>
  </w:num>
  <w:num w:numId="12">
    <w:abstractNumId w:val="47"/>
  </w:num>
  <w:num w:numId="13">
    <w:abstractNumId w:val="10"/>
  </w:num>
  <w:num w:numId="14">
    <w:abstractNumId w:val="41"/>
  </w:num>
  <w:num w:numId="15">
    <w:abstractNumId w:val="45"/>
  </w:num>
  <w:num w:numId="16">
    <w:abstractNumId w:val="7"/>
  </w:num>
  <w:num w:numId="17">
    <w:abstractNumId w:val="25"/>
  </w:num>
  <w:num w:numId="18">
    <w:abstractNumId w:val="0"/>
  </w:num>
  <w:num w:numId="19">
    <w:abstractNumId w:val="23"/>
  </w:num>
  <w:num w:numId="20">
    <w:abstractNumId w:val="13"/>
  </w:num>
  <w:num w:numId="21">
    <w:abstractNumId w:val="28"/>
  </w:num>
  <w:num w:numId="22">
    <w:abstractNumId w:val="39"/>
  </w:num>
  <w:num w:numId="23">
    <w:abstractNumId w:val="43"/>
  </w:num>
  <w:num w:numId="24">
    <w:abstractNumId w:val="8"/>
  </w:num>
  <w:num w:numId="25">
    <w:abstractNumId w:val="31"/>
  </w:num>
  <w:num w:numId="26">
    <w:abstractNumId w:val="27"/>
  </w:num>
  <w:num w:numId="27">
    <w:abstractNumId w:val="32"/>
  </w:num>
  <w:num w:numId="28">
    <w:abstractNumId w:val="2"/>
  </w:num>
  <w:num w:numId="29">
    <w:abstractNumId w:val="26"/>
  </w:num>
  <w:num w:numId="30">
    <w:abstractNumId w:val="24"/>
  </w:num>
  <w:num w:numId="31">
    <w:abstractNumId w:val="38"/>
  </w:num>
  <w:num w:numId="32">
    <w:abstractNumId w:val="1"/>
  </w:num>
  <w:num w:numId="33">
    <w:abstractNumId w:val="46"/>
  </w:num>
  <w:num w:numId="34">
    <w:abstractNumId w:val="33"/>
  </w:num>
  <w:num w:numId="35">
    <w:abstractNumId w:val="21"/>
  </w:num>
  <w:num w:numId="36">
    <w:abstractNumId w:val="16"/>
  </w:num>
  <w:num w:numId="37">
    <w:abstractNumId w:val="6"/>
  </w:num>
  <w:num w:numId="38">
    <w:abstractNumId w:val="19"/>
  </w:num>
  <w:num w:numId="39">
    <w:abstractNumId w:val="14"/>
  </w:num>
  <w:num w:numId="40">
    <w:abstractNumId w:val="22"/>
  </w:num>
  <w:num w:numId="41">
    <w:abstractNumId w:val="29"/>
  </w:num>
  <w:num w:numId="42">
    <w:abstractNumId w:val="37"/>
  </w:num>
  <w:num w:numId="43">
    <w:abstractNumId w:val="44"/>
  </w:num>
  <w:num w:numId="44">
    <w:abstractNumId w:val="11"/>
  </w:num>
  <w:num w:numId="45">
    <w:abstractNumId w:val="15"/>
  </w:num>
  <w:num w:numId="46">
    <w:abstractNumId w:val="34"/>
  </w:num>
  <w:num w:numId="47">
    <w:abstractNumId w:val="17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3665"/>
  </w:hdrShapeDefaults>
  <w:footnotePr>
    <w:footnote w:id="0"/>
    <w:footnote w:id="1"/>
  </w:footnotePr>
  <w:endnotePr>
    <w:endnote w:id="0"/>
    <w:endnote w:id="1"/>
  </w:endnotePr>
  <w:compat/>
  <w:rsids>
    <w:rsidRoot w:val="00E4565F"/>
    <w:rsid w:val="000037BE"/>
    <w:rsid w:val="000054C9"/>
    <w:rsid w:val="00020B42"/>
    <w:rsid w:val="0003464A"/>
    <w:rsid w:val="00050460"/>
    <w:rsid w:val="00082641"/>
    <w:rsid w:val="00091780"/>
    <w:rsid w:val="000A5F72"/>
    <w:rsid w:val="000D458E"/>
    <w:rsid w:val="000D7B63"/>
    <w:rsid w:val="000E37F3"/>
    <w:rsid w:val="000E653C"/>
    <w:rsid w:val="000F62FC"/>
    <w:rsid w:val="0010172C"/>
    <w:rsid w:val="001048C8"/>
    <w:rsid w:val="0011056D"/>
    <w:rsid w:val="00110BC7"/>
    <w:rsid w:val="00117D98"/>
    <w:rsid w:val="0012406F"/>
    <w:rsid w:val="00140A94"/>
    <w:rsid w:val="00150B6C"/>
    <w:rsid w:val="00177A64"/>
    <w:rsid w:val="00177E0F"/>
    <w:rsid w:val="001836A2"/>
    <w:rsid w:val="00185A21"/>
    <w:rsid w:val="001924FC"/>
    <w:rsid w:val="0019406F"/>
    <w:rsid w:val="00194FF3"/>
    <w:rsid w:val="001B3933"/>
    <w:rsid w:val="001B439F"/>
    <w:rsid w:val="001D79AE"/>
    <w:rsid w:val="001E14A4"/>
    <w:rsid w:val="001E4272"/>
    <w:rsid w:val="00200D97"/>
    <w:rsid w:val="00204CD2"/>
    <w:rsid w:val="00215C17"/>
    <w:rsid w:val="002220D5"/>
    <w:rsid w:val="00225B27"/>
    <w:rsid w:val="00240036"/>
    <w:rsid w:val="002446D3"/>
    <w:rsid w:val="00255ECF"/>
    <w:rsid w:val="00266E0E"/>
    <w:rsid w:val="0027524F"/>
    <w:rsid w:val="00277134"/>
    <w:rsid w:val="002909B1"/>
    <w:rsid w:val="002914AB"/>
    <w:rsid w:val="00296E0C"/>
    <w:rsid w:val="002A2662"/>
    <w:rsid w:val="002A5B99"/>
    <w:rsid w:val="002C28E2"/>
    <w:rsid w:val="002D4563"/>
    <w:rsid w:val="002E121D"/>
    <w:rsid w:val="002E3516"/>
    <w:rsid w:val="002E440B"/>
    <w:rsid w:val="002E7819"/>
    <w:rsid w:val="00304950"/>
    <w:rsid w:val="00306047"/>
    <w:rsid w:val="00323618"/>
    <w:rsid w:val="00331698"/>
    <w:rsid w:val="00347BE2"/>
    <w:rsid w:val="003513D5"/>
    <w:rsid w:val="00355756"/>
    <w:rsid w:val="00370190"/>
    <w:rsid w:val="00376CDF"/>
    <w:rsid w:val="00383679"/>
    <w:rsid w:val="003901F7"/>
    <w:rsid w:val="003A5A57"/>
    <w:rsid w:val="003E5166"/>
    <w:rsid w:val="003E7FAA"/>
    <w:rsid w:val="003F6720"/>
    <w:rsid w:val="003F73AF"/>
    <w:rsid w:val="0040350F"/>
    <w:rsid w:val="004063C6"/>
    <w:rsid w:val="004155BB"/>
    <w:rsid w:val="00421975"/>
    <w:rsid w:val="004227C3"/>
    <w:rsid w:val="00427FA4"/>
    <w:rsid w:val="00437C65"/>
    <w:rsid w:val="00454D22"/>
    <w:rsid w:val="00461B9B"/>
    <w:rsid w:val="00466BA1"/>
    <w:rsid w:val="004750A9"/>
    <w:rsid w:val="00481540"/>
    <w:rsid w:val="00496C60"/>
    <w:rsid w:val="004B164D"/>
    <w:rsid w:val="004B2DF4"/>
    <w:rsid w:val="004B4F98"/>
    <w:rsid w:val="004B6B08"/>
    <w:rsid w:val="004C4885"/>
    <w:rsid w:val="004C5B85"/>
    <w:rsid w:val="004E27C4"/>
    <w:rsid w:val="004F0773"/>
    <w:rsid w:val="00514824"/>
    <w:rsid w:val="0052556D"/>
    <w:rsid w:val="00530459"/>
    <w:rsid w:val="00532273"/>
    <w:rsid w:val="00543A2F"/>
    <w:rsid w:val="0057723C"/>
    <w:rsid w:val="00582C8A"/>
    <w:rsid w:val="00583EA4"/>
    <w:rsid w:val="0059678E"/>
    <w:rsid w:val="005A11C6"/>
    <w:rsid w:val="005A2F3D"/>
    <w:rsid w:val="005A61AE"/>
    <w:rsid w:val="005C2E72"/>
    <w:rsid w:val="005D49DE"/>
    <w:rsid w:val="005E03E7"/>
    <w:rsid w:val="005E09D3"/>
    <w:rsid w:val="005E6401"/>
    <w:rsid w:val="005F166A"/>
    <w:rsid w:val="00606A80"/>
    <w:rsid w:val="0061400F"/>
    <w:rsid w:val="0062485E"/>
    <w:rsid w:val="006325A2"/>
    <w:rsid w:val="006353F9"/>
    <w:rsid w:val="00641BE8"/>
    <w:rsid w:val="006554D1"/>
    <w:rsid w:val="00660D9B"/>
    <w:rsid w:val="00661656"/>
    <w:rsid w:val="00665BB6"/>
    <w:rsid w:val="00677F3A"/>
    <w:rsid w:val="00681B82"/>
    <w:rsid w:val="00692941"/>
    <w:rsid w:val="006947A5"/>
    <w:rsid w:val="006977B3"/>
    <w:rsid w:val="006A4BE9"/>
    <w:rsid w:val="006A713B"/>
    <w:rsid w:val="006B3895"/>
    <w:rsid w:val="006C5030"/>
    <w:rsid w:val="006C59B7"/>
    <w:rsid w:val="006E06DA"/>
    <w:rsid w:val="006E1E7A"/>
    <w:rsid w:val="006E1E9B"/>
    <w:rsid w:val="006F172B"/>
    <w:rsid w:val="006F7F42"/>
    <w:rsid w:val="00701D6B"/>
    <w:rsid w:val="007219A5"/>
    <w:rsid w:val="007478D1"/>
    <w:rsid w:val="007629D0"/>
    <w:rsid w:val="00773308"/>
    <w:rsid w:val="00793762"/>
    <w:rsid w:val="007A6E5C"/>
    <w:rsid w:val="007B0708"/>
    <w:rsid w:val="007B2219"/>
    <w:rsid w:val="007E22D7"/>
    <w:rsid w:val="008253C1"/>
    <w:rsid w:val="00832757"/>
    <w:rsid w:val="0084711F"/>
    <w:rsid w:val="00850289"/>
    <w:rsid w:val="00863830"/>
    <w:rsid w:val="00863DEE"/>
    <w:rsid w:val="00871A97"/>
    <w:rsid w:val="0088167A"/>
    <w:rsid w:val="00883D0B"/>
    <w:rsid w:val="0089188C"/>
    <w:rsid w:val="00895790"/>
    <w:rsid w:val="008B04D6"/>
    <w:rsid w:val="008C687B"/>
    <w:rsid w:val="008C78C6"/>
    <w:rsid w:val="008E5689"/>
    <w:rsid w:val="00900A07"/>
    <w:rsid w:val="00905885"/>
    <w:rsid w:val="00913748"/>
    <w:rsid w:val="00915E5B"/>
    <w:rsid w:val="009265A3"/>
    <w:rsid w:val="00936C31"/>
    <w:rsid w:val="0094177D"/>
    <w:rsid w:val="009432FA"/>
    <w:rsid w:val="00972288"/>
    <w:rsid w:val="00975EBD"/>
    <w:rsid w:val="00977604"/>
    <w:rsid w:val="009801B3"/>
    <w:rsid w:val="00993B18"/>
    <w:rsid w:val="00995E9E"/>
    <w:rsid w:val="009A3746"/>
    <w:rsid w:val="009B57BD"/>
    <w:rsid w:val="009F3F67"/>
    <w:rsid w:val="009F721E"/>
    <w:rsid w:val="009F7772"/>
    <w:rsid w:val="00A04771"/>
    <w:rsid w:val="00A26602"/>
    <w:rsid w:val="00A31279"/>
    <w:rsid w:val="00A369B5"/>
    <w:rsid w:val="00A41FDB"/>
    <w:rsid w:val="00A446B6"/>
    <w:rsid w:val="00A46DB7"/>
    <w:rsid w:val="00A50AD3"/>
    <w:rsid w:val="00A61C24"/>
    <w:rsid w:val="00A62FAB"/>
    <w:rsid w:val="00A7295A"/>
    <w:rsid w:val="00A733FD"/>
    <w:rsid w:val="00A91E11"/>
    <w:rsid w:val="00A93F66"/>
    <w:rsid w:val="00A969E4"/>
    <w:rsid w:val="00AA1F8F"/>
    <w:rsid w:val="00AB06EB"/>
    <w:rsid w:val="00AB48F0"/>
    <w:rsid w:val="00AC5309"/>
    <w:rsid w:val="00AE487C"/>
    <w:rsid w:val="00AF0FCE"/>
    <w:rsid w:val="00AF10EA"/>
    <w:rsid w:val="00AF39ED"/>
    <w:rsid w:val="00AF4451"/>
    <w:rsid w:val="00B035DA"/>
    <w:rsid w:val="00B228FF"/>
    <w:rsid w:val="00B46EB6"/>
    <w:rsid w:val="00B61DB4"/>
    <w:rsid w:val="00B667B3"/>
    <w:rsid w:val="00B678FB"/>
    <w:rsid w:val="00B72486"/>
    <w:rsid w:val="00B72DB4"/>
    <w:rsid w:val="00B82FCC"/>
    <w:rsid w:val="00B849B7"/>
    <w:rsid w:val="00B908B1"/>
    <w:rsid w:val="00B91602"/>
    <w:rsid w:val="00B9219E"/>
    <w:rsid w:val="00BA31DA"/>
    <w:rsid w:val="00BB645A"/>
    <w:rsid w:val="00BC3A48"/>
    <w:rsid w:val="00BD55F5"/>
    <w:rsid w:val="00BE25D8"/>
    <w:rsid w:val="00BF445A"/>
    <w:rsid w:val="00BF506D"/>
    <w:rsid w:val="00BF5AE1"/>
    <w:rsid w:val="00C024E2"/>
    <w:rsid w:val="00C036D9"/>
    <w:rsid w:val="00C21A2D"/>
    <w:rsid w:val="00C3326F"/>
    <w:rsid w:val="00C70731"/>
    <w:rsid w:val="00C76CEB"/>
    <w:rsid w:val="00C804FE"/>
    <w:rsid w:val="00C81FF4"/>
    <w:rsid w:val="00C92D68"/>
    <w:rsid w:val="00CA24D3"/>
    <w:rsid w:val="00CB511A"/>
    <w:rsid w:val="00CC046D"/>
    <w:rsid w:val="00CC75FA"/>
    <w:rsid w:val="00CE4076"/>
    <w:rsid w:val="00CE7FED"/>
    <w:rsid w:val="00CF5947"/>
    <w:rsid w:val="00D113C9"/>
    <w:rsid w:val="00D2729E"/>
    <w:rsid w:val="00D31758"/>
    <w:rsid w:val="00D34976"/>
    <w:rsid w:val="00D3797C"/>
    <w:rsid w:val="00D46352"/>
    <w:rsid w:val="00D546CD"/>
    <w:rsid w:val="00D8034B"/>
    <w:rsid w:val="00D85DB3"/>
    <w:rsid w:val="00D95B04"/>
    <w:rsid w:val="00DA1980"/>
    <w:rsid w:val="00DA7958"/>
    <w:rsid w:val="00DB631B"/>
    <w:rsid w:val="00DB6DCC"/>
    <w:rsid w:val="00DD2BD0"/>
    <w:rsid w:val="00DD43D0"/>
    <w:rsid w:val="00DF0B21"/>
    <w:rsid w:val="00DF4721"/>
    <w:rsid w:val="00E03088"/>
    <w:rsid w:val="00E0327D"/>
    <w:rsid w:val="00E05AE7"/>
    <w:rsid w:val="00E32B13"/>
    <w:rsid w:val="00E33587"/>
    <w:rsid w:val="00E4565F"/>
    <w:rsid w:val="00E47B0E"/>
    <w:rsid w:val="00E558FF"/>
    <w:rsid w:val="00E73EE9"/>
    <w:rsid w:val="00E80CC6"/>
    <w:rsid w:val="00E83421"/>
    <w:rsid w:val="00E9571E"/>
    <w:rsid w:val="00EB39CD"/>
    <w:rsid w:val="00ED72FC"/>
    <w:rsid w:val="00EE1D3D"/>
    <w:rsid w:val="00EF091D"/>
    <w:rsid w:val="00EF3750"/>
    <w:rsid w:val="00F04587"/>
    <w:rsid w:val="00F07B07"/>
    <w:rsid w:val="00F106C4"/>
    <w:rsid w:val="00F21984"/>
    <w:rsid w:val="00F279B9"/>
    <w:rsid w:val="00F32D3B"/>
    <w:rsid w:val="00F342E6"/>
    <w:rsid w:val="00F412FF"/>
    <w:rsid w:val="00F51909"/>
    <w:rsid w:val="00F7669A"/>
    <w:rsid w:val="00F80BD0"/>
    <w:rsid w:val="00F81E02"/>
    <w:rsid w:val="00F83582"/>
    <w:rsid w:val="00F84E94"/>
    <w:rsid w:val="00F96E71"/>
    <w:rsid w:val="00FA0085"/>
    <w:rsid w:val="00FA0559"/>
    <w:rsid w:val="00FA0E56"/>
    <w:rsid w:val="00FA383E"/>
    <w:rsid w:val="00FC6331"/>
    <w:rsid w:val="00FD4B36"/>
    <w:rsid w:val="00FD6D78"/>
    <w:rsid w:val="00FE0E6E"/>
    <w:rsid w:val="00FE3820"/>
    <w:rsid w:val="00FE47F2"/>
    <w:rsid w:val="00FF0F39"/>
    <w:rsid w:val="00FF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uiPriority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F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FE47F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E47F2"/>
    <w:pPr>
      <w:keepNext/>
      <w:spacing w:before="20" w:after="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47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47F2"/>
    <w:pPr>
      <w:tabs>
        <w:tab w:val="center" w:pos="4320"/>
        <w:tab w:val="right" w:pos="8640"/>
      </w:tabs>
    </w:pPr>
  </w:style>
  <w:style w:type="paragraph" w:customStyle="1" w:styleId="Lesson">
    <w:name w:val="Lesson"/>
    <w:basedOn w:val="Title"/>
    <w:rsid w:val="00A50AD3"/>
    <w:pPr>
      <w:autoSpaceDE w:val="0"/>
      <w:autoSpaceDN w:val="0"/>
      <w:adjustRightInd w:val="0"/>
      <w:spacing w:before="0" w:after="0"/>
      <w:outlineLvl w:val="9"/>
    </w:pPr>
    <w:rPr>
      <w:rFonts w:ascii="Clarendon Condensed" w:hAnsi="Clarendon Condensed" w:cs="Times New Roman"/>
      <w:color w:val="FF0000"/>
      <w:kern w:val="0"/>
      <w:sz w:val="40"/>
      <w:szCs w:val="24"/>
    </w:rPr>
  </w:style>
  <w:style w:type="paragraph" w:styleId="Title">
    <w:name w:val="Title"/>
    <w:basedOn w:val="Normal"/>
    <w:qFormat/>
    <w:rsid w:val="00A50A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4003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667B3"/>
  </w:style>
  <w:style w:type="character" w:customStyle="1" w:styleId="HeaderChar">
    <w:name w:val="Header Char"/>
    <w:link w:val="Header"/>
    <w:locked/>
    <w:rsid w:val="001924FC"/>
    <w:rPr>
      <w:rFonts w:ascii="VNI-Times" w:hAnsi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681B82"/>
    <w:rPr>
      <w:rFonts w:ascii="VNI-Times" w:hAnsi="VNI-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A61C2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E568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5689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1"/>
    <w:rsid w:val="008E5689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locked/>
    <w:rsid w:val="008E5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CB1A-2096-4D35-B5C8-BD461333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KIEN GIANG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Ulysses R. Gotera</dc:creator>
  <cp:lastModifiedBy>PHANHIEN</cp:lastModifiedBy>
  <cp:revision>2</cp:revision>
  <cp:lastPrinted>2022-03-08T04:14:00Z</cp:lastPrinted>
  <dcterms:created xsi:type="dcterms:W3CDTF">2022-04-04T02:53:00Z</dcterms:created>
  <dcterms:modified xsi:type="dcterms:W3CDTF">2022-04-04T02:53:00Z</dcterms:modified>
</cp:coreProperties>
</file>